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A0AD4" w14:textId="09FBB54B" w:rsidR="00A30367" w:rsidRDefault="00E275C9" w:rsidP="00A31969">
      <w:pPr>
        <w:pStyle w:val="xmsonormal"/>
        <w:shd w:val="clear" w:color="auto" w:fill="FFFFFF"/>
        <w:spacing w:before="0" w:beforeAutospacing="0" w:after="0" w:afterAutospacing="0"/>
        <w:jc w:val="both"/>
        <w:rPr>
          <w:rFonts w:ascii="Georgia" w:hAnsi="Georgia" w:cs="Calibri"/>
          <w:color w:val="201F1E"/>
          <w:bdr w:val="none" w:sz="0" w:space="0" w:color="auto" w:frame="1"/>
          <w:lang w:val="fr-FR"/>
        </w:rPr>
      </w:pPr>
      <w:r>
        <w:rPr>
          <w:rFonts w:ascii="Georgia" w:hAnsi="Georgia" w:cs="Calibri"/>
          <w:color w:val="201F1E"/>
          <w:bdr w:val="none" w:sz="0" w:space="0" w:color="auto" w:frame="1"/>
          <w:lang w:val="fr-FR"/>
        </w:rPr>
        <w:t>Agroalimentaire : l</w:t>
      </w:r>
      <w:r w:rsidR="006C7F31">
        <w:rPr>
          <w:rFonts w:ascii="Georgia" w:hAnsi="Georgia" w:cs="Calibri"/>
          <w:color w:val="201F1E"/>
          <w:bdr w:val="none" w:sz="0" w:space="0" w:color="auto" w:frame="1"/>
          <w:lang w:val="fr-FR"/>
        </w:rPr>
        <w:t>’</w:t>
      </w:r>
      <w:r>
        <w:rPr>
          <w:rFonts w:ascii="Georgia" w:hAnsi="Georgia" w:cs="Calibri"/>
          <w:color w:val="201F1E"/>
          <w:bdr w:val="none" w:sz="0" w:space="0" w:color="auto" w:frame="1"/>
          <w:lang w:val="fr-FR"/>
        </w:rPr>
        <w:t xml:space="preserve">export européen </w:t>
      </w:r>
      <w:r w:rsidR="006C7F31">
        <w:rPr>
          <w:rFonts w:ascii="Georgia" w:hAnsi="Georgia" w:cs="Calibri"/>
          <w:color w:val="201F1E"/>
          <w:bdr w:val="none" w:sz="0" w:space="0" w:color="auto" w:frame="1"/>
          <w:lang w:val="fr-FR"/>
        </w:rPr>
        <w:t>performe</w:t>
      </w:r>
      <w:r>
        <w:rPr>
          <w:rFonts w:ascii="Georgia" w:hAnsi="Georgia" w:cs="Calibri"/>
          <w:color w:val="201F1E"/>
          <w:bdr w:val="none" w:sz="0" w:space="0" w:color="auto" w:frame="1"/>
          <w:lang w:val="fr-FR"/>
        </w:rPr>
        <w:t xml:space="preserve"> vers les</w:t>
      </w:r>
      <w:r w:rsidR="006C7F31">
        <w:rPr>
          <w:rFonts w:ascii="Georgia" w:hAnsi="Georgia" w:cs="Calibri"/>
          <w:color w:val="201F1E"/>
          <w:bdr w:val="none" w:sz="0" w:space="0" w:color="auto" w:frame="1"/>
          <w:lang w:val="fr-FR"/>
        </w:rPr>
        <w:t xml:space="preserve"> </w:t>
      </w:r>
      <w:r w:rsidR="006C7F31" w:rsidRPr="00A31969">
        <w:rPr>
          <w:rFonts w:ascii="Georgia" w:hAnsi="Georgia" w:cs="Calibri"/>
          <w:color w:val="201F1E"/>
          <w:bdr w:val="none" w:sz="0" w:space="0" w:color="auto" w:frame="1"/>
          <w:lang w:val="fr-FR"/>
        </w:rPr>
        <w:t>États-Unis</w:t>
      </w:r>
      <w:r w:rsidR="006C7F31">
        <w:rPr>
          <w:rFonts w:ascii="Georgia" w:hAnsi="Georgia" w:cs="Calibri"/>
          <w:color w:val="201F1E"/>
          <w:bdr w:val="none" w:sz="0" w:space="0" w:color="auto" w:frame="1"/>
          <w:lang w:val="fr-FR"/>
        </w:rPr>
        <w:t>, la Corée du Sud et la Suisse</w:t>
      </w:r>
    </w:p>
    <w:p w14:paraId="18AACA0B" w14:textId="77777777" w:rsidR="00E275C9" w:rsidRDefault="00E275C9" w:rsidP="00A31969">
      <w:pPr>
        <w:pStyle w:val="xmsonormal"/>
        <w:shd w:val="clear" w:color="auto" w:fill="FFFFFF"/>
        <w:spacing w:before="0" w:beforeAutospacing="0" w:after="0" w:afterAutospacing="0"/>
        <w:jc w:val="both"/>
        <w:rPr>
          <w:rFonts w:ascii="Georgia" w:hAnsi="Georgia" w:cs="Calibri"/>
          <w:color w:val="201F1E"/>
          <w:bdr w:val="none" w:sz="0" w:space="0" w:color="auto" w:frame="1"/>
          <w:lang w:val="fr-FR"/>
        </w:rPr>
      </w:pPr>
    </w:p>
    <w:p w14:paraId="01F8473F" w14:textId="4906A518" w:rsidR="00A30367" w:rsidRDefault="00A30367" w:rsidP="00A31969">
      <w:pPr>
        <w:pStyle w:val="xmsonormal"/>
        <w:shd w:val="clear" w:color="auto" w:fill="FFFFFF"/>
        <w:spacing w:before="0" w:beforeAutospacing="0" w:after="0" w:afterAutospacing="0"/>
        <w:jc w:val="both"/>
        <w:rPr>
          <w:rFonts w:ascii="Georgia" w:hAnsi="Georgia" w:cs="Calibri"/>
          <w:color w:val="201F1E"/>
          <w:bdr w:val="none" w:sz="0" w:space="0" w:color="auto" w:frame="1"/>
          <w:lang w:val="fr-FR"/>
        </w:rPr>
      </w:pPr>
      <w:r>
        <w:rPr>
          <w:rFonts w:ascii="Georgia" w:hAnsi="Georgia" w:cs="Calibri"/>
          <w:color w:val="201F1E"/>
          <w:bdr w:val="none" w:sz="0" w:space="0" w:color="auto" w:frame="1"/>
          <w:lang w:val="fr-FR"/>
        </w:rPr>
        <w:t>L</w:t>
      </w:r>
      <w:r w:rsidR="006C7F31">
        <w:rPr>
          <w:rFonts w:ascii="Georgia" w:hAnsi="Georgia" w:cs="Calibri"/>
          <w:color w:val="201F1E"/>
          <w:bdr w:val="none" w:sz="0" w:space="0" w:color="auto" w:frame="1"/>
          <w:lang w:val="fr-FR"/>
        </w:rPr>
        <w:t>a</w:t>
      </w:r>
      <w:r>
        <w:rPr>
          <w:rFonts w:ascii="Georgia" w:hAnsi="Georgia" w:cs="Calibri"/>
          <w:color w:val="201F1E"/>
          <w:bdr w:val="none" w:sz="0" w:space="0" w:color="auto" w:frame="1"/>
          <w:lang w:val="fr-FR"/>
        </w:rPr>
        <w:t xml:space="preserve"> tendance des échanges de l’Union européenne (UE) dans l’agroalimentaire </w:t>
      </w:r>
      <w:r w:rsidR="006C7F31">
        <w:rPr>
          <w:rFonts w:ascii="Georgia" w:hAnsi="Georgia" w:cs="Calibri"/>
          <w:color w:val="201F1E"/>
          <w:bdr w:val="none" w:sz="0" w:space="0" w:color="auto" w:frame="1"/>
          <w:lang w:val="fr-FR"/>
        </w:rPr>
        <w:t>es</w:t>
      </w:r>
      <w:r>
        <w:rPr>
          <w:rFonts w:ascii="Georgia" w:hAnsi="Georgia" w:cs="Calibri"/>
          <w:color w:val="201F1E"/>
          <w:bdr w:val="none" w:sz="0" w:space="0" w:color="auto" w:frame="1"/>
          <w:lang w:val="fr-FR"/>
        </w:rPr>
        <w:t>t restée</w:t>
      </w:r>
      <w:r w:rsidR="006C7F31">
        <w:rPr>
          <w:rFonts w:ascii="Georgia" w:hAnsi="Georgia" w:cs="Calibri"/>
          <w:color w:val="201F1E"/>
          <w:bdr w:val="none" w:sz="0" w:space="0" w:color="auto" w:frame="1"/>
          <w:lang w:val="fr-FR"/>
        </w:rPr>
        <w:t xml:space="preserve"> </w:t>
      </w:r>
      <w:r>
        <w:rPr>
          <w:rFonts w:ascii="Georgia" w:hAnsi="Georgia" w:cs="Calibri"/>
          <w:color w:val="201F1E"/>
          <w:bdr w:val="none" w:sz="0" w:space="0" w:color="auto" w:frame="1"/>
          <w:lang w:val="fr-FR"/>
        </w:rPr>
        <w:t>bien orientée en 2021, selon les dernières statistiques sur 10 mois (janvier-octobre)</w:t>
      </w:r>
      <w:r w:rsidR="00A31969" w:rsidRPr="00A31969">
        <w:rPr>
          <w:rFonts w:ascii="Georgia" w:hAnsi="Georgia" w:cs="Calibri"/>
          <w:color w:val="201F1E"/>
          <w:bdr w:val="none" w:sz="0" w:space="0" w:color="auto" w:frame="1"/>
          <w:lang w:val="fr-FR"/>
        </w:rPr>
        <w:t xml:space="preserve"> </w:t>
      </w:r>
      <w:r>
        <w:rPr>
          <w:rFonts w:ascii="Georgia" w:hAnsi="Georgia" w:cs="Calibri"/>
          <w:color w:val="201F1E"/>
          <w:bdr w:val="none" w:sz="0" w:space="0" w:color="auto" w:frame="1"/>
          <w:lang w:val="fr-FR"/>
        </w:rPr>
        <w:t>publiées par la Commission européenne</w:t>
      </w:r>
      <w:r w:rsidR="002315C7">
        <w:rPr>
          <w:rFonts w:ascii="Georgia" w:hAnsi="Georgia" w:cs="Calibri"/>
          <w:color w:val="201F1E"/>
          <w:bdr w:val="none" w:sz="0" w:space="0" w:color="auto" w:frame="1"/>
          <w:lang w:val="fr-FR"/>
        </w:rPr>
        <w:t>, dégageant un important excédent</w:t>
      </w:r>
      <w:r>
        <w:rPr>
          <w:rFonts w:ascii="Georgia" w:hAnsi="Georgia" w:cs="Calibri"/>
          <w:color w:val="201F1E"/>
          <w:bdr w:val="none" w:sz="0" w:space="0" w:color="auto" w:frame="1"/>
          <w:lang w:val="fr-FR"/>
        </w:rPr>
        <w:t xml:space="preserve">. A l’exportation, les grands marchés extérieurs restent très dynamiques.  </w:t>
      </w:r>
    </w:p>
    <w:p w14:paraId="44F1F26C" w14:textId="549BC098" w:rsidR="002315C7" w:rsidRDefault="00A30367" w:rsidP="00A31969">
      <w:pPr>
        <w:pStyle w:val="xmsonormal"/>
        <w:shd w:val="clear" w:color="auto" w:fill="FFFFFF"/>
        <w:spacing w:before="0" w:beforeAutospacing="0" w:after="0" w:afterAutospacing="0"/>
        <w:jc w:val="both"/>
        <w:rPr>
          <w:rFonts w:ascii="Georgia" w:hAnsi="Georgia" w:cs="Calibri"/>
          <w:color w:val="201F1E"/>
          <w:bdr w:val="none" w:sz="0" w:space="0" w:color="auto" w:frame="1"/>
          <w:lang w:val="fr-FR"/>
        </w:rPr>
      </w:pPr>
      <w:r>
        <w:rPr>
          <w:rFonts w:ascii="Georgia" w:hAnsi="Georgia" w:cs="Calibri"/>
          <w:color w:val="201F1E"/>
          <w:bdr w:val="none" w:sz="0" w:space="0" w:color="auto" w:frame="1"/>
          <w:lang w:val="fr-FR"/>
        </w:rPr>
        <w:t>L</w:t>
      </w:r>
      <w:r w:rsidR="00A31969" w:rsidRPr="00A31969">
        <w:rPr>
          <w:rFonts w:ascii="Georgia" w:hAnsi="Georgia" w:cs="Calibri"/>
          <w:color w:val="201F1E"/>
          <w:bdr w:val="none" w:sz="0" w:space="0" w:color="auto" w:frame="1"/>
          <w:lang w:val="fr-FR"/>
        </w:rPr>
        <w:t xml:space="preserve">a valeur totale du commerce agroalimentaire de l'UE (exportations </w:t>
      </w:r>
      <w:r w:rsidR="007922AA">
        <w:rPr>
          <w:rFonts w:ascii="Georgia" w:hAnsi="Georgia" w:cs="Calibri"/>
          <w:color w:val="201F1E"/>
          <w:bdr w:val="none" w:sz="0" w:space="0" w:color="auto" w:frame="1"/>
          <w:lang w:val="fr-FR"/>
        </w:rPr>
        <w:t>+</w:t>
      </w:r>
      <w:r w:rsidR="00A31969" w:rsidRPr="00A31969">
        <w:rPr>
          <w:rFonts w:ascii="Georgia" w:hAnsi="Georgia" w:cs="Calibri"/>
          <w:color w:val="201F1E"/>
          <w:bdr w:val="none" w:sz="0" w:space="0" w:color="auto" w:frame="1"/>
          <w:lang w:val="fr-FR"/>
        </w:rPr>
        <w:t xml:space="preserve"> importations) pour janvier-octobre 2021 a atteint une valeur de 268,1 milliards d'euros</w:t>
      </w:r>
      <w:r w:rsidR="00CC0B79">
        <w:rPr>
          <w:rFonts w:ascii="Georgia" w:hAnsi="Georgia" w:cs="Calibri"/>
          <w:color w:val="201F1E"/>
          <w:bdr w:val="none" w:sz="0" w:space="0" w:color="auto" w:frame="1"/>
          <w:lang w:val="fr-FR"/>
        </w:rPr>
        <w:t xml:space="preserve"> (Md EUR)</w:t>
      </w:r>
      <w:r w:rsidR="00A31969" w:rsidRPr="00A31969">
        <w:rPr>
          <w:rFonts w:ascii="Georgia" w:hAnsi="Georgia" w:cs="Calibri"/>
          <w:color w:val="201F1E"/>
          <w:bdr w:val="none" w:sz="0" w:space="0" w:color="auto" w:frame="1"/>
          <w:lang w:val="fr-FR"/>
        </w:rPr>
        <w:t xml:space="preserve">, soit une augmentation de 6 % par rapport à la même période </w:t>
      </w:r>
      <w:r>
        <w:rPr>
          <w:rFonts w:ascii="Georgia" w:hAnsi="Georgia" w:cs="Calibri"/>
          <w:color w:val="201F1E"/>
          <w:bdr w:val="none" w:sz="0" w:space="0" w:color="auto" w:frame="1"/>
          <w:lang w:val="fr-FR"/>
        </w:rPr>
        <w:t>de 2020</w:t>
      </w:r>
      <w:r w:rsidR="00A31969" w:rsidRPr="00A31969">
        <w:rPr>
          <w:rFonts w:ascii="Georgia" w:hAnsi="Georgia" w:cs="Calibri"/>
          <w:color w:val="201F1E"/>
          <w:bdr w:val="none" w:sz="0" w:space="0" w:color="auto" w:frame="1"/>
          <w:lang w:val="fr-FR"/>
        </w:rPr>
        <w:t xml:space="preserve">. Les exportations ont </w:t>
      </w:r>
      <w:r w:rsidR="002315C7">
        <w:rPr>
          <w:rFonts w:ascii="Georgia" w:hAnsi="Georgia" w:cs="Calibri"/>
          <w:color w:val="201F1E"/>
          <w:bdr w:val="none" w:sz="0" w:space="0" w:color="auto" w:frame="1"/>
          <w:lang w:val="fr-FR"/>
        </w:rPr>
        <w:t xml:space="preserve">progressé </w:t>
      </w:r>
      <w:r w:rsidR="00A31969" w:rsidRPr="00A31969">
        <w:rPr>
          <w:rFonts w:ascii="Georgia" w:hAnsi="Georgia" w:cs="Calibri"/>
          <w:color w:val="201F1E"/>
          <w:bdr w:val="none" w:sz="0" w:space="0" w:color="auto" w:frame="1"/>
          <w:lang w:val="fr-FR"/>
        </w:rPr>
        <w:t>de 7 %</w:t>
      </w:r>
      <w:r w:rsidR="002315C7">
        <w:rPr>
          <w:rFonts w:ascii="Georgia" w:hAnsi="Georgia" w:cs="Calibri"/>
          <w:color w:val="201F1E"/>
          <w:bdr w:val="none" w:sz="0" w:space="0" w:color="auto" w:frame="1"/>
          <w:lang w:val="fr-FR"/>
        </w:rPr>
        <w:t>,</w:t>
      </w:r>
      <w:r w:rsidR="00A31969" w:rsidRPr="00A31969">
        <w:rPr>
          <w:rFonts w:ascii="Georgia" w:hAnsi="Georgia" w:cs="Calibri"/>
          <w:color w:val="201F1E"/>
          <w:bdr w:val="none" w:sz="0" w:space="0" w:color="auto" w:frame="1"/>
          <w:lang w:val="fr-FR"/>
        </w:rPr>
        <w:t xml:space="preserve"> à 162,8 </w:t>
      </w:r>
      <w:r w:rsidR="00CC0B79">
        <w:rPr>
          <w:rFonts w:ascii="Georgia" w:hAnsi="Georgia" w:cs="Calibri"/>
          <w:color w:val="201F1E"/>
          <w:bdr w:val="none" w:sz="0" w:space="0" w:color="auto" w:frame="1"/>
          <w:lang w:val="fr-FR"/>
        </w:rPr>
        <w:t>Md EUR</w:t>
      </w:r>
      <w:r w:rsidR="00A31969" w:rsidRPr="00A31969">
        <w:rPr>
          <w:rFonts w:ascii="Georgia" w:hAnsi="Georgia" w:cs="Calibri"/>
          <w:color w:val="201F1E"/>
          <w:bdr w:val="none" w:sz="0" w:space="0" w:color="auto" w:frame="1"/>
          <w:lang w:val="fr-FR"/>
        </w:rPr>
        <w:t xml:space="preserve">, </w:t>
      </w:r>
      <w:r w:rsidR="002315C7">
        <w:rPr>
          <w:rFonts w:ascii="Georgia" w:hAnsi="Georgia" w:cs="Calibri"/>
          <w:color w:val="201F1E"/>
          <w:bdr w:val="none" w:sz="0" w:space="0" w:color="auto" w:frame="1"/>
          <w:lang w:val="fr-FR"/>
        </w:rPr>
        <w:t>plus vite que</w:t>
      </w:r>
      <w:r w:rsidR="00A31969" w:rsidRPr="00A31969">
        <w:rPr>
          <w:rFonts w:ascii="Georgia" w:hAnsi="Georgia" w:cs="Calibri"/>
          <w:color w:val="201F1E"/>
          <w:bdr w:val="none" w:sz="0" w:space="0" w:color="auto" w:frame="1"/>
          <w:lang w:val="fr-FR"/>
        </w:rPr>
        <w:t xml:space="preserve"> les importations </w:t>
      </w:r>
      <w:r w:rsidR="002315C7">
        <w:rPr>
          <w:rFonts w:ascii="Georgia" w:hAnsi="Georgia" w:cs="Calibri"/>
          <w:color w:val="201F1E"/>
          <w:bdr w:val="none" w:sz="0" w:space="0" w:color="auto" w:frame="1"/>
          <w:lang w:val="fr-FR"/>
        </w:rPr>
        <w:t>(+</w:t>
      </w:r>
      <w:r w:rsidR="00A31969" w:rsidRPr="00A31969">
        <w:rPr>
          <w:rFonts w:ascii="Georgia" w:hAnsi="Georgia" w:cs="Calibri"/>
          <w:color w:val="201F1E"/>
          <w:bdr w:val="none" w:sz="0" w:space="0" w:color="auto" w:frame="1"/>
          <w:lang w:val="fr-FR"/>
        </w:rPr>
        <w:t>4 %</w:t>
      </w:r>
      <w:r w:rsidR="002315C7">
        <w:rPr>
          <w:rFonts w:ascii="Georgia" w:hAnsi="Georgia" w:cs="Calibri"/>
          <w:color w:val="201F1E"/>
          <w:bdr w:val="none" w:sz="0" w:space="0" w:color="auto" w:frame="1"/>
          <w:lang w:val="fr-FR"/>
        </w:rPr>
        <w:t>,</w:t>
      </w:r>
      <w:r w:rsidR="00A31969" w:rsidRPr="00A31969">
        <w:rPr>
          <w:rFonts w:ascii="Georgia" w:hAnsi="Georgia" w:cs="Calibri"/>
          <w:color w:val="201F1E"/>
          <w:bdr w:val="none" w:sz="0" w:space="0" w:color="auto" w:frame="1"/>
          <w:lang w:val="fr-FR"/>
        </w:rPr>
        <w:t xml:space="preserve"> à 105,3 </w:t>
      </w:r>
      <w:r w:rsidR="00CC0B79">
        <w:rPr>
          <w:rFonts w:ascii="Georgia" w:hAnsi="Georgia" w:cs="Calibri"/>
          <w:color w:val="201F1E"/>
          <w:bdr w:val="none" w:sz="0" w:space="0" w:color="auto" w:frame="1"/>
          <w:lang w:val="fr-FR"/>
        </w:rPr>
        <w:t>Md EUR</w:t>
      </w:r>
      <w:r w:rsidR="002315C7">
        <w:rPr>
          <w:rFonts w:ascii="Georgia" w:hAnsi="Georgia" w:cs="Calibri"/>
          <w:color w:val="201F1E"/>
          <w:bdr w:val="none" w:sz="0" w:space="0" w:color="auto" w:frame="1"/>
          <w:lang w:val="fr-FR"/>
        </w:rPr>
        <w:t>)</w:t>
      </w:r>
      <w:r w:rsidR="00A31969" w:rsidRPr="00A31969">
        <w:rPr>
          <w:rFonts w:ascii="Georgia" w:hAnsi="Georgia" w:cs="Calibri"/>
          <w:color w:val="201F1E"/>
          <w:bdr w:val="none" w:sz="0" w:space="0" w:color="auto" w:frame="1"/>
          <w:lang w:val="fr-FR"/>
        </w:rPr>
        <w:t xml:space="preserve">, </w:t>
      </w:r>
      <w:r w:rsidR="002315C7">
        <w:rPr>
          <w:rFonts w:ascii="Georgia" w:hAnsi="Georgia" w:cs="Calibri"/>
          <w:color w:val="201F1E"/>
          <w:bdr w:val="none" w:sz="0" w:space="0" w:color="auto" w:frame="1"/>
          <w:lang w:val="fr-FR"/>
        </w:rPr>
        <w:t>de sorte que</w:t>
      </w:r>
      <w:r w:rsidR="00A31969" w:rsidRPr="00A31969">
        <w:rPr>
          <w:rFonts w:ascii="Georgia" w:hAnsi="Georgia" w:cs="Calibri"/>
          <w:color w:val="201F1E"/>
          <w:bdr w:val="none" w:sz="0" w:space="0" w:color="auto" w:frame="1"/>
          <w:lang w:val="fr-FR"/>
        </w:rPr>
        <w:t xml:space="preserve"> </w:t>
      </w:r>
      <w:r w:rsidR="002315C7">
        <w:rPr>
          <w:rFonts w:ascii="Georgia" w:hAnsi="Georgia" w:cs="Calibri"/>
          <w:color w:val="201F1E"/>
          <w:bdr w:val="none" w:sz="0" w:space="0" w:color="auto" w:frame="1"/>
          <w:lang w:val="fr-FR"/>
        </w:rPr>
        <w:t>l’</w:t>
      </w:r>
      <w:r w:rsidR="00A31969" w:rsidRPr="00A31969">
        <w:rPr>
          <w:rFonts w:ascii="Georgia" w:hAnsi="Georgia" w:cs="Calibri"/>
          <w:color w:val="201F1E"/>
          <w:bdr w:val="none" w:sz="0" w:space="0" w:color="auto" w:frame="1"/>
          <w:lang w:val="fr-FR"/>
        </w:rPr>
        <w:t xml:space="preserve">excédent commercial agroalimentaire </w:t>
      </w:r>
      <w:r w:rsidR="002315C7">
        <w:rPr>
          <w:rFonts w:ascii="Georgia" w:hAnsi="Georgia" w:cs="Calibri"/>
          <w:color w:val="201F1E"/>
          <w:bdr w:val="none" w:sz="0" w:space="0" w:color="auto" w:frame="1"/>
          <w:lang w:val="fr-FR"/>
        </w:rPr>
        <w:t xml:space="preserve">a bondi de 14 % </w:t>
      </w:r>
      <w:r w:rsidR="002315C7">
        <w:rPr>
          <w:rFonts w:ascii="Georgia" w:hAnsi="Georgia" w:cs="Calibri"/>
          <w:color w:val="201F1E"/>
          <w:bdr w:val="none" w:sz="0" w:space="0" w:color="auto" w:frame="1"/>
          <w:lang w:val="fr-FR"/>
        </w:rPr>
        <w:t>(57,5 Md EUR)</w:t>
      </w:r>
      <w:r w:rsidR="002315C7">
        <w:rPr>
          <w:rFonts w:ascii="Georgia" w:hAnsi="Georgia" w:cs="Calibri"/>
          <w:color w:val="201F1E"/>
          <w:bdr w:val="none" w:sz="0" w:space="0" w:color="auto" w:frame="1"/>
          <w:lang w:val="fr-FR"/>
        </w:rPr>
        <w:t xml:space="preserve"> par rapport à la même période de 2020</w:t>
      </w:r>
      <w:r w:rsidR="00A31969" w:rsidRPr="00A31969">
        <w:rPr>
          <w:rFonts w:ascii="Georgia" w:hAnsi="Georgia" w:cs="Calibri"/>
          <w:color w:val="201F1E"/>
          <w:bdr w:val="none" w:sz="0" w:space="0" w:color="auto" w:frame="1"/>
          <w:lang w:val="fr-FR"/>
        </w:rPr>
        <w:t xml:space="preserve">. </w:t>
      </w:r>
    </w:p>
    <w:p w14:paraId="528FBF08" w14:textId="1DA82769" w:rsidR="007922AA" w:rsidRDefault="002315C7" w:rsidP="00A31969">
      <w:pPr>
        <w:pStyle w:val="xmsonormal"/>
        <w:shd w:val="clear" w:color="auto" w:fill="FFFFFF"/>
        <w:spacing w:before="0" w:beforeAutospacing="0" w:after="0" w:afterAutospacing="0"/>
        <w:jc w:val="both"/>
        <w:rPr>
          <w:rFonts w:ascii="Georgia" w:hAnsi="Georgia" w:cs="Calibri"/>
          <w:color w:val="201F1E"/>
          <w:bdr w:val="none" w:sz="0" w:space="0" w:color="auto" w:frame="1"/>
          <w:lang w:val="fr-FR"/>
        </w:rPr>
      </w:pPr>
      <w:r>
        <w:rPr>
          <w:rFonts w:ascii="Georgia" w:hAnsi="Georgia" w:cs="Calibri"/>
          <w:color w:val="201F1E"/>
          <w:bdr w:val="none" w:sz="0" w:space="0" w:color="auto" w:frame="1"/>
          <w:lang w:val="fr-FR"/>
        </w:rPr>
        <w:t xml:space="preserve">C’est vers les </w:t>
      </w:r>
      <w:r w:rsidR="00A31969" w:rsidRPr="00A31969">
        <w:rPr>
          <w:rFonts w:ascii="Georgia" w:hAnsi="Georgia" w:cs="Calibri"/>
          <w:color w:val="201F1E"/>
          <w:bdr w:val="none" w:sz="0" w:space="0" w:color="auto" w:frame="1"/>
          <w:lang w:val="fr-FR"/>
        </w:rPr>
        <w:t>États-Unis</w:t>
      </w:r>
      <w:r>
        <w:rPr>
          <w:rFonts w:ascii="Georgia" w:hAnsi="Georgia" w:cs="Calibri"/>
          <w:color w:val="201F1E"/>
          <w:bdr w:val="none" w:sz="0" w:space="0" w:color="auto" w:frame="1"/>
          <w:lang w:val="fr-FR"/>
        </w:rPr>
        <w:t xml:space="preserve"> que les exportations sont les plus dynamiques</w:t>
      </w:r>
      <w:r w:rsidR="009642ED">
        <w:rPr>
          <w:rFonts w:ascii="Georgia" w:hAnsi="Georgia" w:cs="Calibri"/>
          <w:color w:val="201F1E"/>
          <w:bdr w:val="none" w:sz="0" w:space="0" w:color="auto" w:frame="1"/>
          <w:lang w:val="fr-FR"/>
        </w:rPr>
        <w:t xml:space="preserve"> sur cette période</w:t>
      </w:r>
      <w:r w:rsidR="007922AA">
        <w:rPr>
          <w:rFonts w:ascii="Georgia" w:hAnsi="Georgia" w:cs="Calibri"/>
          <w:color w:val="201F1E"/>
          <w:bdr w:val="none" w:sz="0" w:space="0" w:color="auto" w:frame="1"/>
          <w:lang w:val="fr-FR"/>
        </w:rPr>
        <w:t> : en hausse de 7 %, à 20,</w:t>
      </w:r>
      <w:r w:rsidR="009642ED">
        <w:rPr>
          <w:rFonts w:ascii="Georgia" w:hAnsi="Georgia" w:cs="Calibri"/>
          <w:color w:val="201F1E"/>
          <w:bdr w:val="none" w:sz="0" w:space="0" w:color="auto" w:frame="1"/>
          <w:lang w:val="fr-FR"/>
        </w:rPr>
        <w:t>2</w:t>
      </w:r>
      <w:r w:rsidR="007922AA">
        <w:rPr>
          <w:rFonts w:ascii="Georgia" w:hAnsi="Georgia" w:cs="Calibri"/>
          <w:color w:val="201F1E"/>
          <w:bdr w:val="none" w:sz="0" w:space="0" w:color="auto" w:frame="1"/>
          <w:lang w:val="fr-FR"/>
        </w:rPr>
        <w:t>72 Md EUR</w:t>
      </w:r>
      <w:r w:rsidR="006C7F31">
        <w:rPr>
          <w:rFonts w:ascii="Georgia" w:hAnsi="Georgia" w:cs="Calibri"/>
          <w:color w:val="201F1E"/>
          <w:bdr w:val="none" w:sz="0" w:space="0" w:color="auto" w:frame="1"/>
          <w:lang w:val="fr-FR"/>
        </w:rPr>
        <w:t>,</w:t>
      </w:r>
      <w:r w:rsidR="00A31969" w:rsidRPr="00A31969">
        <w:rPr>
          <w:rFonts w:ascii="Georgia" w:hAnsi="Georgia" w:cs="Calibri"/>
          <w:color w:val="201F1E"/>
          <w:bdr w:val="none" w:sz="0" w:space="0" w:color="auto" w:frame="1"/>
          <w:lang w:val="fr-FR"/>
        </w:rPr>
        <w:t xml:space="preserve"> </w:t>
      </w:r>
      <w:r w:rsidR="007922AA">
        <w:rPr>
          <w:rFonts w:ascii="Georgia" w:hAnsi="Georgia" w:cs="Calibri"/>
          <w:color w:val="201F1E"/>
          <w:bdr w:val="none" w:sz="0" w:space="0" w:color="auto" w:frame="1"/>
          <w:lang w:val="fr-FR"/>
        </w:rPr>
        <w:t>elles sont toujours tirées</w:t>
      </w:r>
      <w:r w:rsidR="00A31969" w:rsidRPr="00A31969">
        <w:rPr>
          <w:rFonts w:ascii="Georgia" w:hAnsi="Georgia" w:cs="Calibri"/>
          <w:color w:val="201F1E"/>
          <w:bdr w:val="none" w:sz="0" w:space="0" w:color="auto" w:frame="1"/>
          <w:lang w:val="fr-FR"/>
        </w:rPr>
        <w:t xml:space="preserve"> par les bonnes performances des vins</w:t>
      </w:r>
      <w:r w:rsidR="009642ED">
        <w:rPr>
          <w:rFonts w:ascii="Georgia" w:hAnsi="Georgia" w:cs="Calibri"/>
          <w:color w:val="201F1E"/>
          <w:bdr w:val="none" w:sz="0" w:space="0" w:color="auto" w:frame="1"/>
          <w:lang w:val="fr-FR"/>
        </w:rPr>
        <w:t xml:space="preserve"> (+ 32 %)</w:t>
      </w:r>
      <w:r w:rsidR="00A31969" w:rsidRPr="00A31969">
        <w:rPr>
          <w:rFonts w:ascii="Georgia" w:hAnsi="Georgia" w:cs="Calibri"/>
          <w:color w:val="201F1E"/>
          <w:bdr w:val="none" w:sz="0" w:space="0" w:color="auto" w:frame="1"/>
          <w:lang w:val="fr-FR"/>
        </w:rPr>
        <w:t>, spiritueux et liqueurs</w:t>
      </w:r>
      <w:r w:rsidR="009642ED">
        <w:rPr>
          <w:rFonts w:ascii="Georgia" w:hAnsi="Georgia" w:cs="Calibri"/>
          <w:color w:val="201F1E"/>
          <w:bdr w:val="none" w:sz="0" w:space="0" w:color="auto" w:frame="1"/>
          <w:lang w:val="fr-FR"/>
        </w:rPr>
        <w:t xml:space="preserve"> (+20 %)</w:t>
      </w:r>
      <w:r w:rsidR="00A31969" w:rsidRPr="00A31969">
        <w:rPr>
          <w:rFonts w:ascii="Georgia" w:hAnsi="Georgia" w:cs="Calibri"/>
          <w:color w:val="201F1E"/>
          <w:bdr w:val="none" w:sz="0" w:space="0" w:color="auto" w:frame="1"/>
          <w:lang w:val="fr-FR"/>
        </w:rPr>
        <w:t>, du chocolat et confiserie</w:t>
      </w:r>
      <w:r w:rsidR="009642ED">
        <w:rPr>
          <w:rFonts w:ascii="Georgia" w:hAnsi="Georgia" w:cs="Calibri"/>
          <w:color w:val="201F1E"/>
          <w:bdr w:val="none" w:sz="0" w:space="0" w:color="auto" w:frame="1"/>
          <w:lang w:val="fr-FR"/>
        </w:rPr>
        <w:t xml:space="preserve"> (+26 %)</w:t>
      </w:r>
      <w:r w:rsidR="00A31969" w:rsidRPr="00A31969">
        <w:rPr>
          <w:rFonts w:ascii="Georgia" w:hAnsi="Georgia" w:cs="Calibri"/>
          <w:color w:val="201F1E"/>
          <w:bdr w:val="none" w:sz="0" w:space="0" w:color="auto" w:frame="1"/>
          <w:lang w:val="fr-FR"/>
        </w:rPr>
        <w:t xml:space="preserve">. </w:t>
      </w:r>
    </w:p>
    <w:p w14:paraId="44B8A408" w14:textId="773D2CDD" w:rsidR="00FA356F" w:rsidRDefault="009642ED" w:rsidP="00A31969">
      <w:pPr>
        <w:pStyle w:val="xmsonormal"/>
        <w:shd w:val="clear" w:color="auto" w:fill="FFFFFF"/>
        <w:spacing w:before="0" w:beforeAutospacing="0" w:after="0" w:afterAutospacing="0"/>
        <w:jc w:val="both"/>
        <w:rPr>
          <w:rFonts w:ascii="Georgia" w:hAnsi="Georgia" w:cs="Calibri"/>
          <w:color w:val="201F1E"/>
          <w:bdr w:val="none" w:sz="0" w:space="0" w:color="auto" w:frame="1"/>
          <w:lang w:val="fr-FR"/>
        </w:rPr>
      </w:pPr>
      <w:r>
        <w:rPr>
          <w:rFonts w:ascii="Georgia" w:hAnsi="Georgia" w:cs="Calibri"/>
          <w:color w:val="201F1E"/>
          <w:bdr w:val="none" w:sz="0" w:space="0" w:color="auto" w:frame="1"/>
          <w:lang w:val="fr-FR"/>
        </w:rPr>
        <w:t>Autres marchés dynamiques pour les exportateurs européens</w:t>
      </w:r>
      <w:r w:rsidR="00A31969" w:rsidRPr="00A31969">
        <w:rPr>
          <w:rFonts w:ascii="Georgia" w:hAnsi="Georgia" w:cs="Calibri"/>
          <w:color w:val="201F1E"/>
          <w:bdr w:val="none" w:sz="0" w:space="0" w:color="auto" w:frame="1"/>
          <w:lang w:val="fr-FR"/>
        </w:rPr>
        <w:t>, la Corée du Sud et la Suisse</w:t>
      </w:r>
      <w:r>
        <w:rPr>
          <w:rFonts w:ascii="Georgia" w:hAnsi="Georgia" w:cs="Calibri"/>
          <w:color w:val="201F1E"/>
          <w:bdr w:val="none" w:sz="0" w:space="0" w:color="auto" w:frame="1"/>
          <w:lang w:val="fr-FR"/>
        </w:rPr>
        <w:t xml:space="preserve">. Le marché suisse est le plus important, </w:t>
      </w:r>
      <w:r w:rsidR="00FA356F">
        <w:rPr>
          <w:rFonts w:ascii="Georgia" w:hAnsi="Georgia" w:cs="Calibri"/>
          <w:color w:val="201F1E"/>
          <w:bdr w:val="none" w:sz="0" w:space="0" w:color="auto" w:frame="1"/>
          <w:lang w:val="fr-FR"/>
        </w:rPr>
        <w:t>représentant plus</w:t>
      </w:r>
      <w:r>
        <w:rPr>
          <w:rFonts w:ascii="Georgia" w:hAnsi="Georgia" w:cs="Calibri"/>
          <w:color w:val="201F1E"/>
          <w:bdr w:val="none" w:sz="0" w:space="0" w:color="auto" w:frame="1"/>
          <w:lang w:val="fr-FR"/>
        </w:rPr>
        <w:t xml:space="preserve"> Md EUR sur les dix premiers mois de l’année 2021</w:t>
      </w:r>
      <w:r w:rsidR="00FA356F">
        <w:rPr>
          <w:rFonts w:ascii="Georgia" w:hAnsi="Georgia" w:cs="Calibri"/>
          <w:color w:val="201F1E"/>
          <w:bdr w:val="none" w:sz="0" w:space="0" w:color="auto" w:frame="1"/>
          <w:lang w:val="fr-FR"/>
        </w:rPr>
        <w:t>, plus du double du marché sud-coréen</w:t>
      </w:r>
      <w:r>
        <w:rPr>
          <w:rFonts w:ascii="Georgia" w:hAnsi="Georgia" w:cs="Calibri"/>
          <w:color w:val="201F1E"/>
          <w:bdr w:val="none" w:sz="0" w:space="0" w:color="auto" w:frame="1"/>
          <w:lang w:val="fr-FR"/>
        </w:rPr>
        <w:t xml:space="preserve">, mais sa progression (7,9 %) </w:t>
      </w:r>
      <w:r w:rsidR="00FA356F">
        <w:rPr>
          <w:rFonts w:ascii="Georgia" w:hAnsi="Georgia" w:cs="Calibri"/>
          <w:color w:val="201F1E"/>
          <w:bdr w:val="none" w:sz="0" w:space="0" w:color="auto" w:frame="1"/>
          <w:lang w:val="fr-FR"/>
        </w:rPr>
        <w:t>est trois fois moins forte que celle des exportations vers la Corée du sud (+27,7 %).</w:t>
      </w:r>
      <w:r w:rsidR="00A31969" w:rsidRPr="00A31969">
        <w:rPr>
          <w:rFonts w:ascii="Georgia" w:hAnsi="Georgia" w:cs="Calibri"/>
          <w:color w:val="201F1E"/>
          <w:bdr w:val="none" w:sz="0" w:space="0" w:color="auto" w:frame="1"/>
          <w:lang w:val="fr-FR"/>
        </w:rPr>
        <w:t xml:space="preserve"> </w:t>
      </w:r>
    </w:p>
    <w:p w14:paraId="713833BD" w14:textId="1985AC69" w:rsidR="0006571C" w:rsidRDefault="00FA356F" w:rsidP="00A31969">
      <w:pPr>
        <w:pStyle w:val="xmsonormal"/>
        <w:shd w:val="clear" w:color="auto" w:fill="FFFFFF"/>
        <w:spacing w:before="0" w:beforeAutospacing="0" w:after="0" w:afterAutospacing="0"/>
        <w:jc w:val="both"/>
        <w:rPr>
          <w:rFonts w:ascii="Georgia" w:hAnsi="Georgia" w:cs="Calibri"/>
          <w:color w:val="201F1E"/>
          <w:bdr w:val="none" w:sz="0" w:space="0" w:color="auto" w:frame="1"/>
          <w:lang w:val="fr-FR"/>
        </w:rPr>
      </w:pPr>
      <w:r>
        <w:rPr>
          <w:rFonts w:ascii="Georgia" w:hAnsi="Georgia" w:cs="Calibri"/>
          <w:color w:val="201F1E"/>
          <w:bdr w:val="none" w:sz="0" w:space="0" w:color="auto" w:frame="1"/>
          <w:lang w:val="fr-FR"/>
        </w:rPr>
        <w:t>Parmi les autres débouchés en progression à l’export</w:t>
      </w:r>
      <w:r w:rsidR="0006571C">
        <w:rPr>
          <w:rFonts w:ascii="Georgia" w:hAnsi="Georgia" w:cs="Calibri"/>
          <w:color w:val="201F1E"/>
          <w:bdr w:val="none" w:sz="0" w:space="0" w:color="auto" w:frame="1"/>
          <w:lang w:val="fr-FR"/>
        </w:rPr>
        <w:t xml:space="preserve"> sur les dix premiers mois de 2021</w:t>
      </w:r>
      <w:r>
        <w:rPr>
          <w:rFonts w:ascii="Georgia" w:hAnsi="Georgia" w:cs="Calibri"/>
          <w:color w:val="201F1E"/>
          <w:bdr w:val="none" w:sz="0" w:space="0" w:color="auto" w:frame="1"/>
          <w:lang w:val="fr-FR"/>
        </w:rPr>
        <w:t>, Norvège (+11,8 %), Israël (+23 %), Chili (+61,9 %, Nigeria (</w:t>
      </w:r>
      <w:r w:rsidR="0006571C">
        <w:rPr>
          <w:rFonts w:ascii="Georgia" w:hAnsi="Georgia" w:cs="Calibri"/>
          <w:color w:val="201F1E"/>
          <w:bdr w:val="none" w:sz="0" w:space="0" w:color="auto" w:frame="1"/>
          <w:lang w:val="fr-FR"/>
        </w:rPr>
        <w:t>35,8 %)</w:t>
      </w:r>
      <w:r>
        <w:rPr>
          <w:rFonts w:ascii="Georgia" w:hAnsi="Georgia" w:cs="Calibri"/>
          <w:color w:val="201F1E"/>
          <w:bdr w:val="none" w:sz="0" w:space="0" w:color="auto" w:frame="1"/>
          <w:lang w:val="fr-FR"/>
        </w:rPr>
        <w:t>, Singapour</w:t>
      </w:r>
      <w:r w:rsidR="0006571C">
        <w:rPr>
          <w:rFonts w:ascii="Georgia" w:hAnsi="Georgia" w:cs="Calibri"/>
          <w:color w:val="201F1E"/>
          <w:bdr w:val="none" w:sz="0" w:space="0" w:color="auto" w:frame="1"/>
          <w:lang w:val="fr-FR"/>
        </w:rPr>
        <w:t xml:space="preserve"> (+26,3 %)</w:t>
      </w:r>
      <w:r>
        <w:rPr>
          <w:rFonts w:ascii="Georgia" w:hAnsi="Georgia" w:cs="Calibri"/>
          <w:color w:val="201F1E"/>
          <w:bdr w:val="none" w:sz="0" w:space="0" w:color="auto" w:frame="1"/>
          <w:lang w:val="fr-FR"/>
        </w:rPr>
        <w:t>, Russie</w:t>
      </w:r>
      <w:r w:rsidR="0006571C">
        <w:rPr>
          <w:rFonts w:ascii="Georgia" w:hAnsi="Georgia" w:cs="Calibri"/>
          <w:color w:val="201F1E"/>
          <w:bdr w:val="none" w:sz="0" w:space="0" w:color="auto" w:frame="1"/>
          <w:lang w:val="fr-FR"/>
        </w:rPr>
        <w:t xml:space="preserve"> (+ 5,9 %)</w:t>
      </w:r>
      <w:r>
        <w:rPr>
          <w:rFonts w:ascii="Georgia" w:hAnsi="Georgia" w:cs="Calibri"/>
          <w:color w:val="201F1E"/>
          <w:bdr w:val="none" w:sz="0" w:space="0" w:color="auto" w:frame="1"/>
          <w:lang w:val="fr-FR"/>
        </w:rPr>
        <w:t>, Egypte</w:t>
      </w:r>
      <w:r w:rsidR="0006571C">
        <w:rPr>
          <w:rFonts w:ascii="Georgia" w:hAnsi="Georgia" w:cs="Calibri"/>
          <w:color w:val="201F1E"/>
          <w:bdr w:val="none" w:sz="0" w:space="0" w:color="auto" w:frame="1"/>
          <w:lang w:val="fr-FR"/>
        </w:rPr>
        <w:t xml:space="preserve"> (+23,1 %)</w:t>
      </w:r>
      <w:r>
        <w:rPr>
          <w:rFonts w:ascii="Georgia" w:hAnsi="Georgia" w:cs="Calibri"/>
          <w:color w:val="201F1E"/>
          <w:bdr w:val="none" w:sz="0" w:space="0" w:color="auto" w:frame="1"/>
          <w:lang w:val="fr-FR"/>
        </w:rPr>
        <w:t>.</w:t>
      </w:r>
      <w:r w:rsidR="00CC0B79">
        <w:rPr>
          <w:rFonts w:ascii="Georgia" w:hAnsi="Georgia" w:cs="Calibri"/>
          <w:color w:val="201F1E"/>
          <w:bdr w:val="none" w:sz="0" w:space="0" w:color="auto" w:frame="1"/>
          <w:lang w:val="fr-FR"/>
        </w:rPr>
        <w:t xml:space="preserve"> </w:t>
      </w:r>
      <w:r w:rsidR="0006571C">
        <w:rPr>
          <w:rFonts w:ascii="Georgia" w:hAnsi="Georgia" w:cs="Calibri"/>
          <w:color w:val="201F1E"/>
          <w:bdr w:val="none" w:sz="0" w:space="0" w:color="auto" w:frame="1"/>
          <w:lang w:val="fr-FR"/>
        </w:rPr>
        <w:t xml:space="preserve">Vers le Royaume-Uni, </w:t>
      </w:r>
      <w:r w:rsidR="00CC0B79">
        <w:rPr>
          <w:rFonts w:ascii="Georgia" w:hAnsi="Georgia" w:cs="Calibri"/>
          <w:color w:val="201F1E"/>
          <w:bdr w:val="none" w:sz="0" w:space="0" w:color="auto" w:frame="1"/>
          <w:lang w:val="fr-FR"/>
        </w:rPr>
        <w:t xml:space="preserve">premier marché extérieur des produits agroalimentaires européens depuis le Brexit, </w:t>
      </w:r>
      <w:r w:rsidR="0006571C">
        <w:rPr>
          <w:rFonts w:ascii="Georgia" w:hAnsi="Georgia" w:cs="Calibri"/>
          <w:color w:val="201F1E"/>
          <w:bdr w:val="none" w:sz="0" w:space="0" w:color="auto" w:frame="1"/>
          <w:lang w:val="fr-FR"/>
        </w:rPr>
        <w:t xml:space="preserve">la valeur des exportations est stable sur les dix premiers mois de 2021 (+0,1 %), à </w:t>
      </w:r>
      <w:r w:rsidR="00CC0B79">
        <w:rPr>
          <w:rFonts w:ascii="Georgia" w:hAnsi="Georgia" w:cs="Calibri"/>
          <w:color w:val="201F1E"/>
          <w:bdr w:val="none" w:sz="0" w:space="0" w:color="auto" w:frame="1"/>
          <w:lang w:val="fr-FR"/>
        </w:rPr>
        <w:t>34,233 Md EUR.</w:t>
      </w:r>
    </w:p>
    <w:p w14:paraId="79FB6E48" w14:textId="77777777" w:rsidR="0006571C" w:rsidRDefault="00A31969" w:rsidP="00A31969">
      <w:pPr>
        <w:pStyle w:val="xmsonormal"/>
        <w:shd w:val="clear" w:color="auto" w:fill="FFFFFF"/>
        <w:spacing w:before="0" w:beforeAutospacing="0" w:after="0" w:afterAutospacing="0"/>
        <w:jc w:val="both"/>
        <w:rPr>
          <w:rFonts w:ascii="Georgia" w:hAnsi="Georgia" w:cs="Calibri"/>
          <w:color w:val="201F1E"/>
          <w:bdr w:val="none" w:sz="0" w:space="0" w:color="auto" w:frame="1"/>
          <w:lang w:val="fr-FR"/>
        </w:rPr>
      </w:pPr>
      <w:r w:rsidRPr="00A31969">
        <w:rPr>
          <w:rFonts w:ascii="Georgia" w:hAnsi="Georgia" w:cs="Calibri"/>
          <w:color w:val="201F1E"/>
          <w:bdr w:val="none" w:sz="0" w:space="0" w:color="auto" w:frame="1"/>
          <w:lang w:val="fr-FR"/>
        </w:rPr>
        <w:t xml:space="preserve">En revanche, les exportations vers l'Arabie saoudite ont </w:t>
      </w:r>
      <w:r w:rsidR="0006571C">
        <w:rPr>
          <w:rFonts w:ascii="Georgia" w:hAnsi="Georgia" w:cs="Calibri"/>
          <w:color w:val="201F1E"/>
          <w:bdr w:val="none" w:sz="0" w:space="0" w:color="auto" w:frame="1"/>
          <w:lang w:val="fr-FR"/>
        </w:rPr>
        <w:t xml:space="preserve">reculé de </w:t>
      </w:r>
      <w:r w:rsidRPr="00A31969">
        <w:rPr>
          <w:rFonts w:ascii="Georgia" w:hAnsi="Georgia" w:cs="Calibri"/>
          <w:color w:val="201F1E"/>
          <w:bdr w:val="none" w:sz="0" w:space="0" w:color="auto" w:frame="1"/>
          <w:lang w:val="fr-FR"/>
        </w:rPr>
        <w:t xml:space="preserve">15 %, principalement en raison d'une baisse des exportations de blé, d'orge et de préparations céréalières. D'autres baisses notables ont été signalées dans les exportations vers Hong Kong et le Koweït. </w:t>
      </w:r>
    </w:p>
    <w:p w14:paraId="0292B34E" w14:textId="50F57321" w:rsidR="00E275C9" w:rsidRDefault="00A31969" w:rsidP="00A31969">
      <w:pPr>
        <w:pStyle w:val="xmsonormal"/>
        <w:shd w:val="clear" w:color="auto" w:fill="FFFFFF"/>
        <w:spacing w:before="0" w:beforeAutospacing="0" w:after="0" w:afterAutospacing="0"/>
        <w:jc w:val="both"/>
        <w:rPr>
          <w:rFonts w:ascii="Georgia" w:hAnsi="Georgia" w:cs="Calibri"/>
          <w:color w:val="201F1E"/>
          <w:bdr w:val="none" w:sz="0" w:space="0" w:color="auto" w:frame="1"/>
          <w:lang w:val="fr-FR"/>
        </w:rPr>
      </w:pPr>
      <w:r w:rsidRPr="00A31969">
        <w:rPr>
          <w:rFonts w:ascii="Georgia" w:hAnsi="Georgia" w:cs="Calibri"/>
          <w:color w:val="201F1E"/>
          <w:bdr w:val="none" w:sz="0" w:space="0" w:color="auto" w:frame="1"/>
          <w:lang w:val="fr-FR"/>
        </w:rPr>
        <w:t xml:space="preserve">En ce qui concerne les catégories de produits, </w:t>
      </w:r>
      <w:r w:rsidR="00CC0B79">
        <w:rPr>
          <w:rFonts w:ascii="Georgia" w:hAnsi="Georgia" w:cs="Calibri"/>
          <w:color w:val="201F1E"/>
          <w:bdr w:val="none" w:sz="0" w:space="0" w:color="auto" w:frame="1"/>
          <w:lang w:val="fr-FR"/>
        </w:rPr>
        <w:t xml:space="preserve">ceux très en forme à l’export sur les dix premiers mois de l’année </w:t>
      </w:r>
      <w:r w:rsidRPr="00A31969">
        <w:rPr>
          <w:rFonts w:ascii="Georgia" w:hAnsi="Georgia" w:cs="Calibri"/>
          <w:color w:val="201F1E"/>
          <w:bdr w:val="none" w:sz="0" w:space="0" w:color="auto" w:frame="1"/>
          <w:lang w:val="fr-FR"/>
        </w:rPr>
        <w:t xml:space="preserve">2021 </w:t>
      </w:r>
      <w:r w:rsidR="00CC0B79">
        <w:rPr>
          <w:rFonts w:ascii="Georgia" w:hAnsi="Georgia" w:cs="Calibri"/>
          <w:color w:val="201F1E"/>
          <w:bdr w:val="none" w:sz="0" w:space="0" w:color="auto" w:frame="1"/>
          <w:lang w:val="fr-FR"/>
        </w:rPr>
        <w:t>(en valeur)</w:t>
      </w:r>
      <w:r w:rsidRPr="00A31969">
        <w:rPr>
          <w:rFonts w:ascii="Georgia" w:hAnsi="Georgia" w:cs="Calibri"/>
          <w:color w:val="201F1E"/>
          <w:bdr w:val="none" w:sz="0" w:space="0" w:color="auto" w:frame="1"/>
          <w:lang w:val="fr-FR"/>
        </w:rPr>
        <w:t xml:space="preserve"> </w:t>
      </w:r>
      <w:r w:rsidR="00CC0B79">
        <w:rPr>
          <w:rFonts w:ascii="Georgia" w:hAnsi="Georgia" w:cs="Calibri"/>
          <w:color w:val="201F1E"/>
          <w:bdr w:val="none" w:sz="0" w:space="0" w:color="auto" w:frame="1"/>
          <w:lang w:val="fr-FR"/>
        </w:rPr>
        <w:t>sont</w:t>
      </w:r>
      <w:r w:rsidRPr="00A31969">
        <w:rPr>
          <w:rFonts w:ascii="Georgia" w:hAnsi="Georgia" w:cs="Calibri"/>
          <w:color w:val="201F1E"/>
          <w:bdr w:val="none" w:sz="0" w:space="0" w:color="auto" w:frame="1"/>
          <w:lang w:val="fr-FR"/>
        </w:rPr>
        <w:t xml:space="preserve"> </w:t>
      </w:r>
      <w:r w:rsidR="00CC0B79">
        <w:rPr>
          <w:rFonts w:ascii="Georgia" w:hAnsi="Georgia" w:cs="Calibri"/>
          <w:color w:val="201F1E"/>
          <w:bdr w:val="none" w:sz="0" w:space="0" w:color="auto" w:frame="1"/>
          <w:lang w:val="fr-FR"/>
        </w:rPr>
        <w:t xml:space="preserve">sans conteste les </w:t>
      </w:r>
      <w:r w:rsidRPr="00A31969">
        <w:rPr>
          <w:rFonts w:ascii="Georgia" w:hAnsi="Georgia" w:cs="Calibri"/>
          <w:color w:val="201F1E"/>
          <w:bdr w:val="none" w:sz="0" w:space="0" w:color="auto" w:frame="1"/>
          <w:lang w:val="fr-FR"/>
        </w:rPr>
        <w:t>vins (</w:t>
      </w:r>
      <w:r w:rsidR="00CC0B79">
        <w:rPr>
          <w:rFonts w:ascii="Georgia" w:hAnsi="Georgia" w:cs="Calibri"/>
          <w:color w:val="201F1E"/>
          <w:bdr w:val="none" w:sz="0" w:space="0" w:color="auto" w:frame="1"/>
          <w:lang w:val="fr-FR"/>
        </w:rPr>
        <w:t>+</w:t>
      </w:r>
      <w:r w:rsidRPr="00A31969">
        <w:rPr>
          <w:rFonts w:ascii="Georgia" w:hAnsi="Georgia" w:cs="Calibri"/>
          <w:color w:val="201F1E"/>
          <w:bdr w:val="none" w:sz="0" w:space="0" w:color="auto" w:frame="1"/>
          <w:lang w:val="fr-FR"/>
        </w:rPr>
        <w:t xml:space="preserve"> 3 </w:t>
      </w:r>
      <w:r w:rsidR="00CC0B79">
        <w:rPr>
          <w:rFonts w:ascii="Georgia" w:hAnsi="Georgia" w:cs="Calibri"/>
          <w:color w:val="201F1E"/>
          <w:bdr w:val="none" w:sz="0" w:space="0" w:color="auto" w:frame="1"/>
          <w:lang w:val="fr-FR"/>
        </w:rPr>
        <w:t>Md EUR, +</w:t>
      </w:r>
      <w:r w:rsidRPr="00A31969">
        <w:rPr>
          <w:rFonts w:ascii="Georgia" w:hAnsi="Georgia" w:cs="Calibri"/>
          <w:color w:val="201F1E"/>
          <w:bdr w:val="none" w:sz="0" w:space="0" w:color="auto" w:frame="1"/>
          <w:lang w:val="fr-FR"/>
        </w:rPr>
        <w:t xml:space="preserve"> 27 %) et </w:t>
      </w:r>
      <w:r w:rsidR="00CC0B79">
        <w:rPr>
          <w:rFonts w:ascii="Georgia" w:hAnsi="Georgia" w:cs="Calibri"/>
          <w:color w:val="201F1E"/>
          <w:bdr w:val="none" w:sz="0" w:space="0" w:color="auto" w:frame="1"/>
          <w:lang w:val="fr-FR"/>
        </w:rPr>
        <w:t>les</w:t>
      </w:r>
      <w:r w:rsidRPr="00A31969">
        <w:rPr>
          <w:rFonts w:ascii="Georgia" w:hAnsi="Georgia" w:cs="Calibri"/>
          <w:color w:val="201F1E"/>
          <w:bdr w:val="none" w:sz="0" w:space="0" w:color="auto" w:frame="1"/>
          <w:lang w:val="fr-FR"/>
        </w:rPr>
        <w:t xml:space="preserve"> spiritueux et liqueurs (</w:t>
      </w:r>
      <w:r w:rsidR="00CC0B79">
        <w:rPr>
          <w:rFonts w:ascii="Georgia" w:hAnsi="Georgia" w:cs="Calibri"/>
          <w:color w:val="201F1E"/>
          <w:bdr w:val="none" w:sz="0" w:space="0" w:color="auto" w:frame="1"/>
          <w:lang w:val="fr-FR"/>
        </w:rPr>
        <w:t>+</w:t>
      </w:r>
      <w:r w:rsidRPr="00A31969">
        <w:rPr>
          <w:rFonts w:ascii="Georgia" w:hAnsi="Georgia" w:cs="Calibri"/>
          <w:color w:val="201F1E"/>
          <w:bdr w:val="none" w:sz="0" w:space="0" w:color="auto" w:frame="1"/>
          <w:lang w:val="fr-FR"/>
        </w:rPr>
        <w:t xml:space="preserve"> 1,4 </w:t>
      </w:r>
      <w:r w:rsidR="00CC0B79">
        <w:rPr>
          <w:rFonts w:ascii="Georgia" w:hAnsi="Georgia" w:cs="Calibri"/>
          <w:color w:val="201F1E"/>
          <w:bdr w:val="none" w:sz="0" w:space="0" w:color="auto" w:frame="1"/>
          <w:lang w:val="fr-FR"/>
        </w:rPr>
        <w:t>Md EUR,</w:t>
      </w:r>
      <w:r w:rsidRPr="00A31969">
        <w:rPr>
          <w:rFonts w:ascii="Georgia" w:hAnsi="Georgia" w:cs="Calibri"/>
          <w:color w:val="201F1E"/>
          <w:bdr w:val="none" w:sz="0" w:space="0" w:color="auto" w:frame="1"/>
          <w:lang w:val="fr-FR"/>
        </w:rPr>
        <w:t xml:space="preserve"> </w:t>
      </w:r>
      <w:r w:rsidR="00CC0B79">
        <w:rPr>
          <w:rFonts w:ascii="Georgia" w:hAnsi="Georgia" w:cs="Calibri"/>
          <w:color w:val="201F1E"/>
          <w:bdr w:val="none" w:sz="0" w:space="0" w:color="auto" w:frame="1"/>
          <w:lang w:val="fr-FR"/>
        </w:rPr>
        <w:t>+</w:t>
      </w:r>
      <w:r w:rsidRPr="00A31969">
        <w:rPr>
          <w:rFonts w:ascii="Georgia" w:hAnsi="Georgia" w:cs="Calibri"/>
          <w:color w:val="201F1E"/>
          <w:bdr w:val="none" w:sz="0" w:space="0" w:color="auto" w:frame="1"/>
          <w:lang w:val="fr-FR"/>
        </w:rPr>
        <w:t xml:space="preserve">26 %). </w:t>
      </w:r>
      <w:r w:rsidR="00E275C9">
        <w:rPr>
          <w:rFonts w:ascii="Georgia" w:hAnsi="Georgia" w:cs="Calibri"/>
          <w:color w:val="201F1E"/>
          <w:bdr w:val="none" w:sz="0" w:space="0" w:color="auto" w:frame="1"/>
          <w:lang w:val="fr-FR"/>
        </w:rPr>
        <w:t>Les premiers totalisent 14,2 Md EUR sur les dix premiers mois de l’année, les seconds dépassent 7 Md EUR.</w:t>
      </w:r>
    </w:p>
    <w:p w14:paraId="5C16D8C9" w14:textId="3B823253" w:rsidR="00A31969" w:rsidRDefault="00A31969" w:rsidP="00A31969">
      <w:pPr>
        <w:pStyle w:val="xmsonormal"/>
        <w:shd w:val="clear" w:color="auto" w:fill="FFFFFF"/>
        <w:spacing w:before="0" w:beforeAutospacing="0" w:after="0" w:afterAutospacing="0"/>
        <w:jc w:val="both"/>
        <w:rPr>
          <w:rFonts w:ascii="Georgia" w:hAnsi="Georgia" w:cs="Calibri"/>
          <w:color w:val="201F1E"/>
          <w:bdr w:val="none" w:sz="0" w:space="0" w:color="auto" w:frame="1"/>
          <w:lang w:val="fr-FR"/>
        </w:rPr>
      </w:pPr>
      <w:r w:rsidRPr="00A31969">
        <w:rPr>
          <w:rFonts w:ascii="Georgia" w:hAnsi="Georgia" w:cs="Calibri"/>
          <w:color w:val="201F1E"/>
          <w:bdr w:val="none" w:sz="0" w:space="0" w:color="auto" w:frame="1"/>
          <w:lang w:val="fr-FR"/>
        </w:rPr>
        <w:t xml:space="preserve">D'autres augmentations de la valeur des exportations ont été observées dans les huiles de colza et de tournesol, le chocolat et les confiseries et les céréales secondaires. Des baisses importantes ont cependant été signalées pour les exportations d'aliments pour nourrissons (-10 %), de viande porcine (-4 %) et de blé (-5 %). </w:t>
      </w:r>
    </w:p>
    <w:p w14:paraId="0CD15E31" w14:textId="57172E94" w:rsidR="00E275C9" w:rsidRDefault="00E275C9" w:rsidP="00A31969">
      <w:pPr>
        <w:pStyle w:val="xmsonormal"/>
        <w:shd w:val="clear" w:color="auto" w:fill="FFFFFF"/>
        <w:spacing w:before="0" w:beforeAutospacing="0" w:after="0" w:afterAutospacing="0"/>
        <w:jc w:val="both"/>
        <w:rPr>
          <w:rFonts w:ascii="Georgia" w:hAnsi="Georgia" w:cs="Calibri"/>
          <w:color w:val="201F1E"/>
          <w:bdr w:val="none" w:sz="0" w:space="0" w:color="auto" w:frame="1"/>
          <w:lang w:val="fr-FR"/>
        </w:rPr>
      </w:pPr>
    </w:p>
    <w:p w14:paraId="2F62C71F" w14:textId="1EF85CAB" w:rsidR="00E275C9" w:rsidRPr="00A31969" w:rsidRDefault="00E275C9" w:rsidP="00A31969">
      <w:pPr>
        <w:pStyle w:val="xmsonormal"/>
        <w:shd w:val="clear" w:color="auto" w:fill="FFFFFF"/>
        <w:spacing w:before="0" w:beforeAutospacing="0" w:after="0" w:afterAutospacing="0"/>
        <w:jc w:val="both"/>
        <w:rPr>
          <w:rFonts w:ascii="Calibri" w:hAnsi="Calibri" w:cs="Calibri"/>
          <w:color w:val="201F1E"/>
          <w:sz w:val="22"/>
          <w:szCs w:val="22"/>
          <w:lang w:val="fr-FR"/>
        </w:rPr>
      </w:pPr>
      <w:r>
        <w:rPr>
          <w:rFonts w:ascii="Georgia" w:hAnsi="Georgia" w:cs="Calibri"/>
          <w:color w:val="201F1E"/>
          <w:bdr w:val="none" w:sz="0" w:space="0" w:color="auto" w:frame="1"/>
          <w:lang w:val="fr-FR"/>
        </w:rPr>
        <w:t>Tous les détail</w:t>
      </w:r>
      <w:r w:rsidR="006C7F31">
        <w:rPr>
          <w:rFonts w:ascii="Georgia" w:hAnsi="Georgia" w:cs="Calibri"/>
          <w:color w:val="201F1E"/>
          <w:bdr w:val="none" w:sz="0" w:space="0" w:color="auto" w:frame="1"/>
          <w:lang w:val="fr-FR"/>
        </w:rPr>
        <w:t>s</w:t>
      </w:r>
      <w:r>
        <w:rPr>
          <w:rFonts w:ascii="Georgia" w:hAnsi="Georgia" w:cs="Calibri"/>
          <w:color w:val="201F1E"/>
          <w:bdr w:val="none" w:sz="0" w:space="0" w:color="auto" w:frame="1"/>
          <w:lang w:val="fr-FR"/>
        </w:rPr>
        <w:t xml:space="preserve"> de cette étude statistique sont dans le document attaché à cet article ci-après.</w:t>
      </w:r>
    </w:p>
    <w:p w14:paraId="40006183" w14:textId="77777777" w:rsidR="0060507C" w:rsidRPr="00A31969" w:rsidRDefault="0060507C">
      <w:pPr>
        <w:rPr>
          <w:lang w:val="fr-FR"/>
        </w:rPr>
      </w:pPr>
    </w:p>
    <w:sectPr w:rsidR="0060507C" w:rsidRPr="00A319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69"/>
    <w:rsid w:val="0006571C"/>
    <w:rsid w:val="002315C7"/>
    <w:rsid w:val="004C28A4"/>
    <w:rsid w:val="0060507C"/>
    <w:rsid w:val="006C7F31"/>
    <w:rsid w:val="007922AA"/>
    <w:rsid w:val="009642ED"/>
    <w:rsid w:val="00A30367"/>
    <w:rsid w:val="00A31969"/>
    <w:rsid w:val="00CC0B79"/>
    <w:rsid w:val="00E275C9"/>
    <w:rsid w:val="00FA3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5BCF8"/>
  <w15:chartTrackingRefBased/>
  <w15:docId w15:val="{44AB88F2-BB8D-41FE-9151-B2BAE738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msonormal">
    <w:name w:val="x_msonormal"/>
    <w:basedOn w:val="Normal"/>
    <w:rsid w:val="00A31969"/>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A319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84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440</Words>
  <Characters>2513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GILGUY</dc:creator>
  <cp:keywords/>
  <dc:description/>
  <cp:lastModifiedBy>Christine GILGUY</cp:lastModifiedBy>
  <cp:revision>3</cp:revision>
  <dcterms:created xsi:type="dcterms:W3CDTF">2022-02-07T07:58:00Z</dcterms:created>
  <dcterms:modified xsi:type="dcterms:W3CDTF">2022-02-07T08:49:00Z</dcterms:modified>
</cp:coreProperties>
</file>